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Year 7 Homework Timetable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This timetable starts wc 03.11.15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46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395"/>
        <w:gridCol w:w="1260"/>
        <w:gridCol w:w="1950"/>
        <w:gridCol w:w="1590"/>
        <w:gridCol w:w="2280"/>
        <w:gridCol w:w="1980"/>
        <w:gridCol w:w="2625"/>
        <w:tblGridChange w:id="0">
          <w:tblGrid>
            <w:gridCol w:w="1530"/>
            <w:gridCol w:w="1395"/>
            <w:gridCol w:w="1260"/>
            <w:gridCol w:w="1950"/>
            <w:gridCol w:w="1590"/>
            <w:gridCol w:w="2280"/>
            <w:gridCol w:w="1980"/>
            <w:gridCol w:w="262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Monday </w:t>
            </w:r>
          </w:p>
        </w:tc>
        <w:tc>
          <w:tcPr>
            <w:gridSpan w:val="2"/>
            <w:shd w:fill="ffe59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Maths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Task based </w:t>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Skills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-Reading at least 1 hour </w:t>
            </w:r>
          </w:p>
        </w:tc>
        <w:tc>
          <w:tcPr>
            <w:shd w:fill="00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Languages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-Kaboodle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Science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-Task based </w:t>
            </w:r>
          </w:p>
        </w:tc>
        <w:tc>
          <w:tcPr>
            <w:shd w:fill="4a86e8"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English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-Task Based </w:t>
            </w:r>
          </w:p>
        </w:tc>
        <w:tc>
          <w:tcPr>
            <w:vMerge w:val="restart"/>
            <w:shd w:fill="9900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Project Based Learning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Topic based and set using the homework grid can be accessed via google classroom. </w:t>
            </w:r>
          </w:p>
        </w:tc>
        <w:tc>
          <w:tcPr>
            <w:vMerge w:val="restart"/>
            <w:shd w:fill="ff00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Extra curricular opportunities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(see club timetable in students planners)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Tuesday </w:t>
            </w:r>
          </w:p>
        </w:tc>
        <w:tc>
          <w:tcPr>
            <w:shd w:fill="ffe59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Maths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Kaboodle / mymaths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Skills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-Lexia at least 30 mins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continue"/>
            <w:shd w:fill="9900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continue"/>
            <w:shd w:fill="ff00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Wednesday </w:t>
            </w:r>
          </w:p>
        </w:tc>
        <w:tc>
          <w:tcPr>
            <w:shd w:fill="ffe59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Maths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Kaboodle / mymaths </w:t>
            </w:r>
          </w:p>
        </w:tc>
        <w:tc>
          <w:tcPr>
            <w:shd w:fill="4a86e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English SPAG</w:t>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Skills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Collaboration homework </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Humanities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(PBL tasks)</w:t>
            </w:r>
          </w:p>
        </w:tc>
        <w:tc>
          <w:tcPr>
            <w:shd w:fill="00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Science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-Task based </w:t>
            </w:r>
          </w:p>
        </w:tc>
        <w:tc>
          <w:tcPr>
            <w:vMerge w:val="continue"/>
            <w:shd w:fill="9900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continue"/>
            <w:shd w:fill="ff00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Thursday </w:t>
            </w:r>
          </w:p>
        </w:tc>
        <w:tc>
          <w:tcPr>
            <w:shd w:fill="ffe59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Maths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Kaboodle / mymaths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Skills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-Spellings </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Creative Arts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(PBL tasks) </w:t>
            </w:r>
          </w:p>
        </w:tc>
        <w:tc>
          <w:tcPr>
            <w:shd w:fill="00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Languages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-Vocabulary learning </w:t>
            </w:r>
          </w:p>
        </w:tc>
        <w:tc>
          <w:tcPr>
            <w:vMerge w:val="continue"/>
            <w:shd w:fill="9900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continue"/>
            <w:shd w:fill="ff00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Friday </w:t>
            </w:r>
          </w:p>
        </w:tc>
        <w:tc>
          <w:tcPr>
            <w:shd w:fill="ffe59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Maths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Kaboodle / mymaths </w:t>
            </w:r>
          </w:p>
        </w:tc>
        <w:tc>
          <w:tcPr>
            <w:shd w:fill="4a86e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English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Spelling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Design Technology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-Gathering materials and ingredients</w:t>
            </w:r>
          </w:p>
        </w:tc>
        <w:tc>
          <w:tcPr>
            <w:vMerge w:val="continue"/>
            <w:shd w:fill="9900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continue"/>
            <w:shd w:fill="ff00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Weekend </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This is time for students to enjoy extra curricular / family time but we do encourage students to spend </w:t>
            </w:r>
            <w:r w:rsidDel="00000000" w:rsidR="00000000" w:rsidRPr="00000000">
              <w:rPr>
                <w:b w:val="1"/>
                <w:u w:val="single"/>
                <w:rtl w:val="0"/>
              </w:rPr>
              <w:t xml:space="preserve">at least 1 hour on Kaboodle and 1 hour on Lexia </w:t>
            </w:r>
            <w:r w:rsidDel="00000000" w:rsidR="00000000" w:rsidRPr="00000000">
              <w:rPr>
                <w:rtl w:val="0"/>
              </w:rPr>
              <w:t xml:space="preserve">and spend time checking google classrooms for any subject related homework for the week ahead.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Parents are encouraged to write notes in the planner if they have any concerns about the volume of homework being received. Students are also encouraged to read around the topic in their own time and complete additional tasks on Kaboodle. Students are encouraged to speak with the teachers to discuss the level of challenge and if they feel it is appropriate and homework will be personalised accordingly.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Year 7 Homework Timetable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This timetable starts wc 03.11.15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13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0"/>
        <w:gridCol w:w="1340"/>
        <w:gridCol w:w="1200"/>
        <w:gridCol w:w="1860"/>
        <w:gridCol w:w="1520"/>
        <w:gridCol w:w="2180"/>
        <w:gridCol w:w="1900"/>
        <w:gridCol w:w="2500"/>
        <w:tblGridChange w:id="0">
          <w:tblGrid>
            <w:gridCol w:w="1460"/>
            <w:gridCol w:w="1340"/>
            <w:gridCol w:w="1200"/>
            <w:gridCol w:w="1860"/>
            <w:gridCol w:w="1520"/>
            <w:gridCol w:w="2180"/>
            <w:gridCol w:w="1900"/>
            <w:gridCol w:w="250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Monday </w:t>
            </w:r>
          </w:p>
        </w:tc>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Maths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Task based </w:t>
            </w:r>
          </w:p>
        </w:tc>
        <w:tc>
          <w:tcPr>
            <w:shd w:fill="ff0000"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Skills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-Reading at least 1 hour </w:t>
            </w:r>
          </w:p>
        </w:tc>
        <w:tc>
          <w:tcPr>
            <w:shd w:fill="00ff00"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Languages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-Kaboodle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Science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-Task based </w:t>
            </w:r>
          </w:p>
        </w:tc>
        <w:tc>
          <w:tcPr>
            <w:shd w:fill="4a86e8"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English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-Task Based </w:t>
            </w:r>
          </w:p>
        </w:tc>
        <w:tc>
          <w:tcPr>
            <w:vMerge w:val="restart"/>
            <w:shd w:fill="9900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Project Based Learning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Topic based and set using the homework grid can be accessed via google classroom. </w:t>
            </w:r>
          </w:p>
        </w:tc>
        <w:tc>
          <w:tcPr>
            <w:vMerge w:val="restart"/>
            <w:shd w:fill="ff00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Extra curricular opportunities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(see club timetable in students planners)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Tuesday </w:t>
            </w:r>
          </w:p>
        </w:tc>
        <w:tc>
          <w:tcPr>
            <w:shd w:fill="ffe59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Maths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Kaboodle / mymaths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Skills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-Lexia at least 30 mins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vMerge w:val="continue"/>
            <w:shd w:fill="9900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vMerge w:val="continue"/>
            <w:shd w:fill="ff00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Wednesday </w:t>
            </w:r>
          </w:p>
        </w:tc>
        <w:tc>
          <w:tcPr>
            <w:shd w:fill="ffe59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Maths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Kaboodle / mymaths </w:t>
            </w:r>
          </w:p>
        </w:tc>
        <w:tc>
          <w:tcPr>
            <w:shd w:fill="4a86e8"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English SPAG</w:t>
            </w:r>
          </w:p>
        </w:tc>
        <w:tc>
          <w:tcPr>
            <w:shd w:fill="ff0000"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Skills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Collaboration homework </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Humanities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(PBL tasks)</w:t>
            </w:r>
          </w:p>
        </w:tc>
        <w:tc>
          <w:tcPr>
            <w:shd w:fill="00ff00"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Science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-Task based </w:t>
            </w:r>
          </w:p>
        </w:tc>
        <w:tc>
          <w:tcPr>
            <w:vMerge w:val="continue"/>
            <w:shd w:fill="9900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vMerge w:val="continue"/>
            <w:shd w:fill="ff00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Thursday </w:t>
            </w:r>
          </w:p>
        </w:tc>
        <w:tc>
          <w:tcPr>
            <w:shd w:fill="ffe59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Maths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Kaboodle / mymaths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Skills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-Spellings </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Creative Arts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(PBL tasks) </w:t>
            </w:r>
          </w:p>
        </w:tc>
        <w:tc>
          <w:tcPr>
            <w:shd w:fill="00ff00"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Languages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-Vocabulary learning </w:t>
            </w:r>
          </w:p>
        </w:tc>
        <w:tc>
          <w:tcPr>
            <w:vMerge w:val="continue"/>
            <w:shd w:fill="9900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vMerge w:val="continue"/>
            <w:shd w:fill="ff00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Friday </w:t>
            </w:r>
          </w:p>
        </w:tc>
        <w:tc>
          <w:tcPr>
            <w:shd w:fill="ffe59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Maths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Kaboodle / mymaths </w:t>
            </w:r>
          </w:p>
        </w:tc>
        <w:tc>
          <w:tcPr>
            <w:shd w:fill="4a86e8"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English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Spelling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Design Technology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-Gathering materials and ingredients</w:t>
            </w:r>
          </w:p>
        </w:tc>
        <w:tc>
          <w:tcPr>
            <w:vMerge w:val="continue"/>
            <w:shd w:fill="9900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vMerge w:val="continue"/>
            <w:shd w:fill="ff00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Weekend </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This is time for students to enjoy extra curricular / family time but we do encourage students to spend </w:t>
            </w:r>
            <w:r w:rsidDel="00000000" w:rsidR="00000000" w:rsidRPr="00000000">
              <w:rPr>
                <w:b w:val="1"/>
                <w:u w:val="single"/>
                <w:rtl w:val="0"/>
              </w:rPr>
              <w:t xml:space="preserve">at least 1 hour on Kaboodle and 1 hour on Lexia </w:t>
            </w:r>
            <w:r w:rsidDel="00000000" w:rsidR="00000000" w:rsidRPr="00000000">
              <w:rPr>
                <w:rtl w:val="0"/>
              </w:rPr>
              <w:t xml:space="preserve">and spend time checking google classrooms for any subject related homework for the week ahead.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Parents are encouraged to write notes in the planner if they have any concerns about the volume of homework being received. Students are also encouraged to read around the topic in their own time and complete additional tasks on Kaboodle. Students are encouraged to speak with the teachers to discuss the level of challenge and if they feel it is appropriate and homework will be personalised accordingly. </w:t>
      </w:r>
    </w:p>
    <w:sectPr>
      <w:pgSz w:h="11906" w:w="16838"/>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